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BE7FF5" w14:textId="0E14E340" w:rsidR="00825A6C" w:rsidRPr="00ED4140" w:rsidRDefault="00825A6C" w:rsidP="00825A6C">
      <w:pPr>
        <w:pStyle w:val="NormalnyWeb"/>
        <w:shd w:val="clear" w:color="auto" w:fill="FFFFFF"/>
        <w:spacing w:before="0" w:beforeAutospacing="0" w:after="0" w:afterAutospacing="0" w:line="270" w:lineRule="atLeast"/>
        <w:jc w:val="center"/>
        <w:rPr>
          <w:color w:val="2B2A2A"/>
        </w:rPr>
      </w:pPr>
      <w:r w:rsidRPr="00ED4140">
        <w:rPr>
          <w:rStyle w:val="Pogrubienie"/>
          <w:color w:val="2B2A2A"/>
        </w:rPr>
        <w:t xml:space="preserve">Zarządzenie  nr </w:t>
      </w:r>
      <w:r w:rsidR="00BD3277">
        <w:rPr>
          <w:rStyle w:val="Pogrubienie"/>
          <w:color w:val="2B2A2A"/>
        </w:rPr>
        <w:t>16</w:t>
      </w:r>
    </w:p>
    <w:p w14:paraId="7D3FB94F" w14:textId="77777777" w:rsidR="00825A6C" w:rsidRDefault="00825A6C" w:rsidP="00825A6C">
      <w:pPr>
        <w:pStyle w:val="NormalnyWeb"/>
        <w:shd w:val="clear" w:color="auto" w:fill="FFFFFF"/>
        <w:spacing w:before="0" w:beforeAutospacing="0" w:after="0" w:afterAutospacing="0" w:line="270" w:lineRule="atLeast"/>
        <w:jc w:val="center"/>
        <w:rPr>
          <w:b/>
          <w:color w:val="2B2A2A"/>
        </w:rPr>
      </w:pPr>
      <w:r w:rsidRPr="00ED4140">
        <w:rPr>
          <w:b/>
          <w:color w:val="2B2A2A"/>
        </w:rPr>
        <w:t>Dyrektora Gminnego Ośrodka Turystyki i Sportu w Gniewinie</w:t>
      </w:r>
    </w:p>
    <w:p w14:paraId="10B50DB4" w14:textId="77777777" w:rsidR="00ED4140" w:rsidRPr="00ED4140" w:rsidRDefault="00ED4140" w:rsidP="00825A6C">
      <w:pPr>
        <w:pStyle w:val="NormalnyWeb"/>
        <w:shd w:val="clear" w:color="auto" w:fill="FFFFFF"/>
        <w:spacing w:before="0" w:beforeAutospacing="0" w:after="0" w:afterAutospacing="0" w:line="270" w:lineRule="atLeast"/>
        <w:jc w:val="center"/>
        <w:rPr>
          <w:b/>
          <w:color w:val="2B2A2A"/>
        </w:rPr>
      </w:pPr>
    </w:p>
    <w:p w14:paraId="0CDB6B90" w14:textId="77777777" w:rsidR="00825A6C" w:rsidRPr="000A4676" w:rsidRDefault="00454020" w:rsidP="00825A6C">
      <w:pPr>
        <w:pStyle w:val="NormalnyWeb"/>
        <w:shd w:val="clear" w:color="auto" w:fill="FFFFFF"/>
        <w:spacing w:before="0" w:beforeAutospacing="0" w:after="0" w:afterAutospacing="0" w:line="270" w:lineRule="atLeast"/>
        <w:jc w:val="center"/>
        <w:rPr>
          <w:rStyle w:val="Pogrubienie"/>
          <w:b w:val="0"/>
          <w:color w:val="2B2A2A"/>
        </w:rPr>
      </w:pPr>
      <w:r>
        <w:rPr>
          <w:rStyle w:val="Pogrubienie"/>
          <w:b w:val="0"/>
          <w:color w:val="2B2A2A"/>
        </w:rPr>
        <w:t>z dnia 11.09.2024</w:t>
      </w:r>
    </w:p>
    <w:p w14:paraId="58BA3D7E" w14:textId="77777777" w:rsidR="00ED4140" w:rsidRPr="00ED4140" w:rsidRDefault="00ED4140" w:rsidP="00825A6C">
      <w:pPr>
        <w:pStyle w:val="NormalnyWeb"/>
        <w:shd w:val="clear" w:color="auto" w:fill="FFFFFF"/>
        <w:spacing w:before="0" w:beforeAutospacing="0" w:after="0" w:afterAutospacing="0" w:line="270" w:lineRule="atLeast"/>
        <w:jc w:val="center"/>
        <w:rPr>
          <w:color w:val="2B2A2A"/>
        </w:rPr>
      </w:pPr>
    </w:p>
    <w:p w14:paraId="7BD5DDDE" w14:textId="77777777" w:rsidR="00825A6C" w:rsidRPr="000A4676" w:rsidRDefault="00825A6C" w:rsidP="00825A6C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color w:val="2B2A2A"/>
        </w:rPr>
      </w:pPr>
      <w:r w:rsidRPr="000A4676">
        <w:rPr>
          <w:b/>
          <w:color w:val="2B2A2A"/>
        </w:rPr>
        <w:t>w spr</w:t>
      </w:r>
      <w:r w:rsidR="00D27A87" w:rsidRPr="000A4676">
        <w:rPr>
          <w:b/>
          <w:color w:val="2B2A2A"/>
        </w:rPr>
        <w:t>awie wprowadzenia</w:t>
      </w:r>
      <w:r w:rsidRPr="000A4676">
        <w:rPr>
          <w:b/>
          <w:color w:val="2B2A2A"/>
        </w:rPr>
        <w:t xml:space="preserve"> w Gminnym Ośrodku Turystyki i Sportu w Gniewinie</w:t>
      </w:r>
      <w:r w:rsidR="00D27A87" w:rsidRPr="000A4676">
        <w:rPr>
          <w:b/>
          <w:color w:val="2B2A2A"/>
        </w:rPr>
        <w:t xml:space="preserve"> procedury wewnętrznej zgłaszania naruszeń prawa oraz ochrony sygnalistów</w:t>
      </w:r>
    </w:p>
    <w:p w14:paraId="56AD7858" w14:textId="77777777" w:rsidR="002B579E" w:rsidRDefault="002B579E" w:rsidP="002B579E">
      <w:pPr>
        <w:pStyle w:val="NormalnyWeb"/>
        <w:shd w:val="clear" w:color="auto" w:fill="FFFFFF"/>
        <w:spacing w:before="0" w:beforeAutospacing="0" w:after="0" w:afterAutospacing="0"/>
        <w:rPr>
          <w:color w:val="2B2A2A"/>
        </w:rPr>
      </w:pPr>
    </w:p>
    <w:p w14:paraId="57EEBAFC" w14:textId="77777777" w:rsidR="002B579E" w:rsidRDefault="002B579E" w:rsidP="002B579E">
      <w:pPr>
        <w:pStyle w:val="NormalnyWeb"/>
        <w:shd w:val="clear" w:color="auto" w:fill="FFFFFF"/>
        <w:spacing w:before="0" w:beforeAutospacing="0" w:after="0" w:afterAutospacing="0"/>
        <w:rPr>
          <w:color w:val="2B2A2A"/>
        </w:rPr>
      </w:pPr>
    </w:p>
    <w:p w14:paraId="7C88286A" w14:textId="16871642" w:rsidR="00825A6C" w:rsidRDefault="00825A6C" w:rsidP="002B579E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color w:val="2B2A2A"/>
        </w:rPr>
      </w:pPr>
      <w:r w:rsidRPr="00ED4140">
        <w:rPr>
          <w:color w:val="2B2A2A"/>
        </w:rPr>
        <w:t>Na podstawie</w:t>
      </w:r>
      <w:r w:rsidR="00D27A87" w:rsidRPr="00ED4140">
        <w:rPr>
          <w:color w:val="2B2A2A"/>
        </w:rPr>
        <w:t xml:space="preserve"> Dyrektywy Parlamentu Europejskiego i R</w:t>
      </w:r>
      <w:r w:rsidR="002B579E">
        <w:rPr>
          <w:color w:val="2B2A2A"/>
        </w:rPr>
        <w:t xml:space="preserve">ady (UE) 2019/1937 z dnia 23 </w:t>
      </w:r>
      <w:r w:rsidR="00D27A87" w:rsidRPr="00ED4140">
        <w:rPr>
          <w:color w:val="2B2A2A"/>
        </w:rPr>
        <w:t xml:space="preserve">października 2019 r. w sprawie ochrony osób zgłaszających naruszenia praw Unii oraz art. 24 ustawy z dnia 14 czerwca 2024 r. o ochronie sygnalistów (tj. Dz. U. z 2024 r. poz. 928) </w:t>
      </w:r>
      <w:r w:rsidRPr="00ED4140">
        <w:rPr>
          <w:color w:val="2B2A2A"/>
        </w:rPr>
        <w:t>zarządzam, co następuje:</w:t>
      </w:r>
    </w:p>
    <w:p w14:paraId="0E8366AB" w14:textId="77777777" w:rsidR="002B579E" w:rsidRPr="00ED4140" w:rsidRDefault="002B579E" w:rsidP="002B579E">
      <w:pPr>
        <w:pStyle w:val="NormalnyWeb"/>
        <w:shd w:val="clear" w:color="auto" w:fill="FFFFFF"/>
        <w:spacing w:before="0" w:beforeAutospacing="0" w:after="0" w:afterAutospacing="0"/>
        <w:rPr>
          <w:color w:val="2B2A2A"/>
        </w:rPr>
      </w:pPr>
    </w:p>
    <w:p w14:paraId="620660D9" w14:textId="77777777" w:rsidR="00825A6C" w:rsidRPr="00ED4140" w:rsidRDefault="00825A6C" w:rsidP="00825A6C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2B2A2A"/>
        </w:rPr>
      </w:pPr>
      <w:r w:rsidRPr="00ED4140">
        <w:rPr>
          <w:color w:val="2B2A2A"/>
        </w:rPr>
        <w:t>§ 1</w:t>
      </w:r>
    </w:p>
    <w:p w14:paraId="29BE3D8C" w14:textId="475CF07D" w:rsidR="00825A6C" w:rsidRDefault="00825A6C" w:rsidP="000A4676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color w:val="2B2A2A"/>
        </w:rPr>
      </w:pPr>
      <w:r w:rsidRPr="00ED4140">
        <w:rPr>
          <w:color w:val="2B2A2A"/>
        </w:rPr>
        <w:t>Ustala</w:t>
      </w:r>
      <w:r w:rsidR="00ED4140" w:rsidRPr="00ED4140">
        <w:rPr>
          <w:color w:val="2B2A2A"/>
        </w:rPr>
        <w:t>m</w:t>
      </w:r>
      <w:r w:rsidRPr="00ED4140">
        <w:rPr>
          <w:color w:val="2B2A2A"/>
        </w:rPr>
        <w:t xml:space="preserve"> </w:t>
      </w:r>
      <w:r w:rsidR="00ED4140" w:rsidRPr="00ED4140">
        <w:rPr>
          <w:color w:val="2B2A2A"/>
        </w:rPr>
        <w:t xml:space="preserve">,,Procedurę wewnętrzną zgłaszania </w:t>
      </w:r>
      <w:r w:rsidRPr="00ED4140">
        <w:rPr>
          <w:color w:val="2B2A2A"/>
        </w:rPr>
        <w:t xml:space="preserve">dokonywania zgłoszeń naruszeń prawa </w:t>
      </w:r>
      <w:r w:rsidR="00ED4140" w:rsidRPr="00ED4140">
        <w:rPr>
          <w:color w:val="2B2A2A"/>
        </w:rPr>
        <w:t xml:space="preserve">oraz ochrony sygnalistów”, w brzmieniu ustalonym w </w:t>
      </w:r>
      <w:r w:rsidR="00ED4140" w:rsidRPr="000A4676">
        <w:rPr>
          <w:b/>
          <w:color w:val="2B2A2A"/>
        </w:rPr>
        <w:t>Załączniku</w:t>
      </w:r>
      <w:r w:rsidR="001F2FA3">
        <w:rPr>
          <w:b/>
          <w:color w:val="2B2A2A"/>
        </w:rPr>
        <w:t xml:space="preserve"> nr</w:t>
      </w:r>
      <w:r w:rsidR="00ED4140" w:rsidRPr="000A4676">
        <w:rPr>
          <w:b/>
          <w:color w:val="2B2A2A"/>
        </w:rPr>
        <w:t xml:space="preserve"> 1</w:t>
      </w:r>
      <w:r w:rsidR="00ED4140" w:rsidRPr="00ED4140">
        <w:rPr>
          <w:color w:val="2B2A2A"/>
        </w:rPr>
        <w:t xml:space="preserve"> do niemniejszego Zarządzenia.</w:t>
      </w:r>
    </w:p>
    <w:p w14:paraId="024C001A" w14:textId="77777777" w:rsidR="002B579E" w:rsidRPr="00ED4140" w:rsidRDefault="002B579E" w:rsidP="00825A6C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B2A2A"/>
        </w:rPr>
      </w:pPr>
    </w:p>
    <w:p w14:paraId="38AC8990" w14:textId="77777777" w:rsidR="00825A6C" w:rsidRDefault="00825A6C" w:rsidP="00825A6C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2B2A2A"/>
        </w:rPr>
      </w:pPr>
      <w:r w:rsidRPr="00ED4140">
        <w:rPr>
          <w:color w:val="2B2A2A"/>
        </w:rPr>
        <w:t>§ 2</w:t>
      </w:r>
    </w:p>
    <w:p w14:paraId="4E2621EB" w14:textId="77777777" w:rsidR="002B579E" w:rsidRDefault="002B579E" w:rsidP="002B579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B2A2A"/>
        </w:rPr>
      </w:pPr>
      <w:r>
        <w:rPr>
          <w:color w:val="2B2A2A"/>
        </w:rPr>
        <w:t>Powołuję się Pełnomocnika ds. zgłoszeń naruszeń prawa – Weronikę Reglińską – pracownika Gminnego Ośrodka Turystyki i Sportu w Gniewinie.</w:t>
      </w:r>
    </w:p>
    <w:p w14:paraId="27F02597" w14:textId="2EE8E70B" w:rsidR="002B579E" w:rsidRDefault="002B579E" w:rsidP="002B579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B2A2A"/>
        </w:rPr>
      </w:pPr>
      <w:r>
        <w:rPr>
          <w:color w:val="2B2A2A"/>
        </w:rPr>
        <w:t xml:space="preserve">Powierzenie pełnienia funkcji Pełnomocnika ds. zgłoszeń naruszeń prawa jest ważne </w:t>
      </w:r>
      <w:r w:rsidR="00175946">
        <w:rPr>
          <w:color w:val="2B2A2A"/>
        </w:rPr>
        <w:br/>
      </w:r>
      <w:r>
        <w:rPr>
          <w:color w:val="2B2A2A"/>
        </w:rPr>
        <w:t>w okresie zatrudnienia w Gminnym Ośrodku Turystyki i Sportu w Gniewinie i może być cofnięte w każdym czasie.</w:t>
      </w:r>
    </w:p>
    <w:p w14:paraId="42DED6F1" w14:textId="77777777" w:rsidR="002B579E" w:rsidRPr="00ED4140" w:rsidRDefault="002B579E" w:rsidP="002B579E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2B2A2A"/>
        </w:rPr>
      </w:pPr>
    </w:p>
    <w:p w14:paraId="79E8A128" w14:textId="77777777" w:rsidR="00825A6C" w:rsidRPr="00ED4140" w:rsidRDefault="00825A6C" w:rsidP="00825A6C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2B2A2A"/>
        </w:rPr>
      </w:pPr>
      <w:r w:rsidRPr="00ED4140">
        <w:rPr>
          <w:color w:val="2B2A2A"/>
        </w:rPr>
        <w:t>§ 3</w:t>
      </w:r>
    </w:p>
    <w:p w14:paraId="6C7B71EA" w14:textId="37F4642B" w:rsidR="00825A6C" w:rsidRPr="00ED4140" w:rsidRDefault="002B579E" w:rsidP="00175946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color w:val="2B2A2A"/>
        </w:rPr>
      </w:pPr>
      <w:r>
        <w:rPr>
          <w:color w:val="2B2A2A"/>
        </w:rPr>
        <w:t xml:space="preserve">Zobowiązuję wszystkich pracowników Gminnego Ośrodka Turystyki i Sportu </w:t>
      </w:r>
      <w:r w:rsidR="00175946">
        <w:rPr>
          <w:color w:val="2B2A2A"/>
        </w:rPr>
        <w:br/>
      </w:r>
      <w:r>
        <w:rPr>
          <w:color w:val="2B2A2A"/>
        </w:rPr>
        <w:t>w Gniewinie do zapoznania się z treścią zarządzenia. Zarządzenie wchodzi w życie po upływie 14 dni od podania go do wiadomości pracowników, z mocą obowiązującą od</w:t>
      </w:r>
      <w:r w:rsidR="00454020">
        <w:rPr>
          <w:color w:val="2B2A2A"/>
        </w:rPr>
        <w:t xml:space="preserve"> 25.09.2024</w:t>
      </w:r>
    </w:p>
    <w:p w14:paraId="56CE1DE9" w14:textId="77777777" w:rsidR="00D11958" w:rsidRDefault="00D11958"/>
    <w:sectPr w:rsidR="00D11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734F3B"/>
    <w:multiLevelType w:val="hybridMultilevel"/>
    <w:tmpl w:val="FAF073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673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A6C"/>
    <w:rsid w:val="000A4676"/>
    <w:rsid w:val="00124077"/>
    <w:rsid w:val="00175946"/>
    <w:rsid w:val="001F2FA3"/>
    <w:rsid w:val="002014F2"/>
    <w:rsid w:val="002B579E"/>
    <w:rsid w:val="00454020"/>
    <w:rsid w:val="00825A6C"/>
    <w:rsid w:val="00927D29"/>
    <w:rsid w:val="009C4E46"/>
    <w:rsid w:val="00A53DC9"/>
    <w:rsid w:val="00BD3277"/>
    <w:rsid w:val="00D11958"/>
    <w:rsid w:val="00D27A87"/>
    <w:rsid w:val="00EC6DBF"/>
    <w:rsid w:val="00ED4140"/>
    <w:rsid w:val="00FB6752"/>
    <w:rsid w:val="00FD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2BBC"/>
  <w15:chartTrackingRefBased/>
  <w15:docId w15:val="{1E85DCCE-8273-4D23-A722-71B62C57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25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5A6C"/>
    <w:rPr>
      <w:b/>
      <w:bCs/>
    </w:rPr>
  </w:style>
  <w:style w:type="paragraph" w:styleId="Poprawka">
    <w:name w:val="Revision"/>
    <w:hidden/>
    <w:uiPriority w:val="99"/>
    <w:semiHidden/>
    <w:rsid w:val="00FD4B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86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Marek</cp:lastModifiedBy>
  <cp:revision>4</cp:revision>
  <dcterms:created xsi:type="dcterms:W3CDTF">2024-11-11T11:14:00Z</dcterms:created>
  <dcterms:modified xsi:type="dcterms:W3CDTF">2024-11-13T09:36:00Z</dcterms:modified>
</cp:coreProperties>
</file>